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bookmarkStart w:id="0" w:name="_GoBack"/>
      <w:bookmarkEnd w:id="0"/>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B794A5B" w:rsidR="00AA3CE2" w:rsidRDefault="00AA3CE2" w:rsidP="00FE1B2A">
      <w:pPr>
        <w:widowControl/>
        <w:tabs>
          <w:tab w:val="center" w:pos="4677"/>
        </w:tabs>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FE1B2A">
        <w:rPr>
          <w:rFonts w:asciiTheme="minorHAnsi" w:hAnsiTheme="minorHAnsi" w:cs="Arial"/>
          <w:sz w:val="22"/>
          <w:szCs w:val="22"/>
          <w:lang w:val="es-ES_tradnl" w:eastAsia="es-ES_tradnl"/>
        </w:rPr>
        <w:tab/>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C35D4B" w:rsidRDefault="00AA3CE2" w:rsidP="00C35D4B">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1EA11B92" w:rsid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4E68AE1"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que la empresa dispone de producto, servicio o marca propia. Así mismo, dispone previamente de un producto o servicio seleccionado y tiene decidido un mercado objetivo para posicionar dicho producto o servicio.</w:t>
      </w:r>
    </w:p>
    <w:p w14:paraId="5B6AA68A"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tener una facturación, en</w:t>
      </w:r>
      <w:r>
        <w:rPr>
          <w:rFonts w:asciiTheme="minorHAnsi" w:hAnsiTheme="minorHAnsi" w:cs="Arial"/>
          <w:szCs w:val="22"/>
          <w:lang w:eastAsia="es-ES_tradnl"/>
        </w:rPr>
        <w:t>tre</w:t>
      </w:r>
      <w:r w:rsidRPr="00994D1D">
        <w:rPr>
          <w:rFonts w:asciiTheme="minorHAnsi" w:hAnsiTheme="minorHAnsi" w:cs="Arial"/>
          <w:szCs w:val="22"/>
          <w:lang w:eastAsia="es-ES_tradnl"/>
        </w:rPr>
        <w:t xml:space="preserve"> </w:t>
      </w:r>
      <w:r>
        <w:rPr>
          <w:rFonts w:asciiTheme="minorHAnsi" w:hAnsiTheme="minorHAnsi" w:cs="Arial"/>
          <w:szCs w:val="22"/>
          <w:lang w:eastAsia="es-ES_tradnl"/>
        </w:rPr>
        <w:t>los dos</w:t>
      </w:r>
      <w:r w:rsidRPr="00994D1D">
        <w:rPr>
          <w:rFonts w:asciiTheme="minorHAnsi" w:hAnsiTheme="minorHAnsi" w:cs="Arial"/>
          <w:szCs w:val="22"/>
          <w:lang w:eastAsia="es-ES_tradnl"/>
        </w:rPr>
        <w:t xml:space="preserve"> último</w:t>
      </w:r>
      <w:r>
        <w:rPr>
          <w:rFonts w:asciiTheme="minorHAnsi" w:hAnsiTheme="minorHAnsi" w:cs="Arial"/>
          <w:szCs w:val="22"/>
          <w:lang w:eastAsia="es-ES_tradnl"/>
        </w:rPr>
        <w:t>s</w:t>
      </w:r>
      <w:r w:rsidRPr="00994D1D">
        <w:rPr>
          <w:rFonts w:asciiTheme="minorHAnsi" w:hAnsiTheme="minorHAnsi" w:cs="Arial"/>
          <w:szCs w:val="22"/>
          <w:lang w:eastAsia="es-ES_tradnl"/>
        </w:rPr>
        <w:t xml:space="preserve"> ejercicio</w:t>
      </w:r>
      <w:r>
        <w:rPr>
          <w:rFonts w:asciiTheme="minorHAnsi" w:hAnsiTheme="minorHAnsi" w:cs="Arial"/>
          <w:szCs w:val="22"/>
          <w:lang w:eastAsia="es-ES_tradnl"/>
        </w:rPr>
        <w:t>s</w:t>
      </w:r>
      <w:r w:rsidRPr="00994D1D">
        <w:rPr>
          <w:rFonts w:asciiTheme="minorHAnsi" w:hAnsiTheme="minorHAnsi" w:cs="Arial"/>
          <w:szCs w:val="22"/>
          <w:lang w:eastAsia="es-ES_tradnl"/>
        </w:rPr>
        <w:t>, superior a 500.000 euros y actividad exportadora en la actualidad.</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proofErr w:type="spellStart"/>
      <w:r w:rsidR="004E50B4">
        <w:rPr>
          <w:rFonts w:ascii="Calibri" w:hAnsi="Calibri"/>
          <w:b/>
          <w:i/>
          <w:szCs w:val="22"/>
          <w:lang w:val="es-ES_tradnl"/>
        </w:rPr>
        <w:t>minimis</w:t>
      </w:r>
      <w:proofErr w:type="spellEnd"/>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proofErr w:type="spellStart"/>
      <w:r w:rsidR="004E50B4" w:rsidRPr="004E50B4">
        <w:rPr>
          <w:rFonts w:asciiTheme="minorHAnsi" w:hAnsiTheme="minorHAnsi"/>
          <w:i/>
          <w:color w:val="auto"/>
          <w:szCs w:val="22"/>
        </w:rPr>
        <w:t>minimis</w:t>
      </w:r>
      <w:proofErr w:type="spellEnd"/>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0ABDA36" w:rsidR="0054556B" w:rsidRDefault="0054556B" w:rsidP="00B63072">
      <w:pPr>
        <w:autoSpaceDE w:val="0"/>
        <w:autoSpaceDN w:val="0"/>
        <w:spacing w:line="276" w:lineRule="auto"/>
        <w:rPr>
          <w:rFonts w:asciiTheme="minorHAnsi" w:hAnsiTheme="minorHAnsi" w:cstheme="minorHAnsi"/>
        </w:rPr>
      </w:pPr>
    </w:p>
    <w:p w14:paraId="4BDF1452" w14:textId="481B6B4D" w:rsidR="005F202E" w:rsidRDefault="005F202E" w:rsidP="00B63072">
      <w:pPr>
        <w:autoSpaceDE w:val="0"/>
        <w:autoSpaceDN w:val="0"/>
        <w:spacing w:line="276" w:lineRule="auto"/>
        <w:rPr>
          <w:rFonts w:asciiTheme="minorHAnsi" w:hAnsiTheme="minorHAnsi" w:cstheme="minorHAnsi"/>
        </w:rPr>
      </w:pPr>
    </w:p>
    <w:p w14:paraId="5EF036D2" w14:textId="40740BED" w:rsidR="005F202E" w:rsidRDefault="005F202E" w:rsidP="00B63072">
      <w:pPr>
        <w:autoSpaceDE w:val="0"/>
        <w:autoSpaceDN w:val="0"/>
        <w:spacing w:line="276" w:lineRule="auto"/>
        <w:rPr>
          <w:rFonts w:asciiTheme="minorHAnsi" w:hAnsiTheme="minorHAnsi" w:cstheme="minorHAnsi"/>
        </w:rPr>
      </w:pPr>
    </w:p>
    <w:p w14:paraId="3EFA63AE" w14:textId="26CEE939" w:rsidR="005F202E" w:rsidRDefault="005F202E" w:rsidP="00B63072">
      <w:pPr>
        <w:autoSpaceDE w:val="0"/>
        <w:autoSpaceDN w:val="0"/>
        <w:spacing w:line="276" w:lineRule="auto"/>
        <w:rPr>
          <w:rFonts w:asciiTheme="minorHAnsi" w:hAnsiTheme="minorHAnsi" w:cstheme="minorHAnsi"/>
        </w:rPr>
      </w:pPr>
    </w:p>
    <w:p w14:paraId="6AD5EF78" w14:textId="77777777" w:rsidR="005F202E" w:rsidRDefault="005F202E"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D81062">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D81062">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C730EE" w:rsidRPr="003B3C39" w14:paraId="11C0AB21" w14:textId="77777777" w:rsidTr="00D81062">
        <w:tc>
          <w:tcPr>
            <w:tcW w:w="2125" w:type="dxa"/>
            <w:shd w:val="clear" w:color="auto" w:fill="auto"/>
            <w:vAlign w:val="center"/>
          </w:tcPr>
          <w:p w14:paraId="51E22F7C" w14:textId="77777777" w:rsidR="00C730EE" w:rsidRPr="003B3C39" w:rsidRDefault="00C730EE" w:rsidP="00D81062">
            <w:pPr>
              <w:rPr>
                <w:rFonts w:cs="Arial"/>
              </w:rPr>
            </w:pPr>
          </w:p>
        </w:tc>
        <w:tc>
          <w:tcPr>
            <w:tcW w:w="1131" w:type="dxa"/>
          </w:tcPr>
          <w:p w14:paraId="6D448F85" w14:textId="77777777" w:rsidR="00C730EE" w:rsidRPr="003B3C39" w:rsidRDefault="00C730EE" w:rsidP="00D81062">
            <w:pPr>
              <w:jc w:val="center"/>
              <w:rPr>
                <w:rFonts w:cs="Arial"/>
              </w:rPr>
            </w:pPr>
          </w:p>
        </w:tc>
        <w:tc>
          <w:tcPr>
            <w:tcW w:w="1848" w:type="dxa"/>
          </w:tcPr>
          <w:p w14:paraId="7A42DB99" w14:textId="77777777" w:rsidR="00C730EE" w:rsidRPr="003B3C39" w:rsidRDefault="00C730EE" w:rsidP="00D81062">
            <w:pPr>
              <w:rPr>
                <w:rFonts w:cs="Arial"/>
              </w:rPr>
            </w:pPr>
          </w:p>
        </w:tc>
        <w:tc>
          <w:tcPr>
            <w:tcW w:w="1449" w:type="dxa"/>
            <w:shd w:val="clear" w:color="auto" w:fill="auto"/>
            <w:vAlign w:val="center"/>
          </w:tcPr>
          <w:p w14:paraId="71EF6734" w14:textId="77777777" w:rsidR="00C730EE" w:rsidRPr="003B3C39" w:rsidRDefault="00C730EE" w:rsidP="00D81062">
            <w:pPr>
              <w:rPr>
                <w:rFonts w:cs="Arial"/>
              </w:rPr>
            </w:pPr>
          </w:p>
        </w:tc>
        <w:tc>
          <w:tcPr>
            <w:tcW w:w="2241" w:type="dxa"/>
            <w:shd w:val="clear" w:color="auto" w:fill="auto"/>
            <w:vAlign w:val="center"/>
          </w:tcPr>
          <w:p w14:paraId="08572204" w14:textId="77777777" w:rsidR="00C730EE" w:rsidRPr="003B3C39" w:rsidRDefault="00C730EE" w:rsidP="00D81062">
            <w:pPr>
              <w:rPr>
                <w:rFonts w:cs="Arial"/>
              </w:rPr>
            </w:pPr>
          </w:p>
        </w:tc>
      </w:tr>
      <w:tr w:rsidR="00C730EE" w:rsidRPr="003B3C39" w14:paraId="3D74BE23" w14:textId="77777777" w:rsidTr="00D81062">
        <w:tc>
          <w:tcPr>
            <w:tcW w:w="2125" w:type="dxa"/>
            <w:shd w:val="clear" w:color="auto" w:fill="auto"/>
            <w:vAlign w:val="center"/>
          </w:tcPr>
          <w:p w14:paraId="2771C2E4" w14:textId="77777777" w:rsidR="00C730EE" w:rsidRPr="003B3C39" w:rsidRDefault="00C730EE" w:rsidP="00D81062">
            <w:pPr>
              <w:rPr>
                <w:rFonts w:cs="Arial"/>
              </w:rPr>
            </w:pPr>
          </w:p>
        </w:tc>
        <w:tc>
          <w:tcPr>
            <w:tcW w:w="1131" w:type="dxa"/>
          </w:tcPr>
          <w:p w14:paraId="524E7D9E" w14:textId="77777777" w:rsidR="00C730EE" w:rsidRPr="003B3C39" w:rsidRDefault="00C730EE" w:rsidP="00D81062">
            <w:pPr>
              <w:jc w:val="center"/>
              <w:rPr>
                <w:rFonts w:cs="Arial"/>
              </w:rPr>
            </w:pPr>
          </w:p>
        </w:tc>
        <w:tc>
          <w:tcPr>
            <w:tcW w:w="1848" w:type="dxa"/>
          </w:tcPr>
          <w:p w14:paraId="2835F99B" w14:textId="77777777" w:rsidR="00C730EE" w:rsidRPr="003B3C39" w:rsidRDefault="00C730EE" w:rsidP="00D81062">
            <w:pPr>
              <w:rPr>
                <w:rFonts w:cs="Arial"/>
              </w:rPr>
            </w:pPr>
          </w:p>
        </w:tc>
        <w:tc>
          <w:tcPr>
            <w:tcW w:w="1449" w:type="dxa"/>
            <w:shd w:val="clear" w:color="auto" w:fill="auto"/>
            <w:vAlign w:val="center"/>
          </w:tcPr>
          <w:p w14:paraId="39B575AB" w14:textId="77777777" w:rsidR="00C730EE" w:rsidRPr="003B3C39" w:rsidRDefault="00C730EE" w:rsidP="00D81062">
            <w:pPr>
              <w:rPr>
                <w:rFonts w:cs="Arial"/>
              </w:rPr>
            </w:pPr>
          </w:p>
        </w:tc>
        <w:tc>
          <w:tcPr>
            <w:tcW w:w="2241" w:type="dxa"/>
            <w:shd w:val="clear" w:color="auto" w:fill="auto"/>
            <w:vAlign w:val="center"/>
          </w:tcPr>
          <w:p w14:paraId="016FEA1B" w14:textId="77777777" w:rsidR="00C730EE" w:rsidRPr="003B3C39" w:rsidRDefault="00C730EE" w:rsidP="00D81062">
            <w:pPr>
              <w:rPr>
                <w:rFonts w:cs="Arial"/>
              </w:rPr>
            </w:pPr>
          </w:p>
        </w:tc>
      </w:tr>
      <w:tr w:rsidR="00C730EE" w:rsidRPr="003B3C39" w14:paraId="64F12915" w14:textId="77777777" w:rsidTr="00D81062">
        <w:tc>
          <w:tcPr>
            <w:tcW w:w="2125" w:type="dxa"/>
            <w:shd w:val="clear" w:color="auto" w:fill="auto"/>
            <w:vAlign w:val="center"/>
          </w:tcPr>
          <w:p w14:paraId="42AF24A0" w14:textId="77777777" w:rsidR="00C730EE" w:rsidRPr="003B3C39" w:rsidRDefault="00C730EE" w:rsidP="00D81062">
            <w:pPr>
              <w:rPr>
                <w:rFonts w:cs="Arial"/>
              </w:rPr>
            </w:pPr>
          </w:p>
        </w:tc>
        <w:tc>
          <w:tcPr>
            <w:tcW w:w="1131" w:type="dxa"/>
          </w:tcPr>
          <w:p w14:paraId="541CE03F" w14:textId="77777777" w:rsidR="00C730EE" w:rsidRPr="003B3C39" w:rsidRDefault="00C730EE" w:rsidP="00D81062">
            <w:pPr>
              <w:rPr>
                <w:rFonts w:cs="Arial"/>
              </w:rPr>
            </w:pPr>
          </w:p>
        </w:tc>
        <w:tc>
          <w:tcPr>
            <w:tcW w:w="1848" w:type="dxa"/>
          </w:tcPr>
          <w:p w14:paraId="72D3ADB8" w14:textId="77777777" w:rsidR="00C730EE" w:rsidRPr="003B3C39" w:rsidRDefault="00C730EE" w:rsidP="00D81062">
            <w:pPr>
              <w:rPr>
                <w:rFonts w:cs="Arial"/>
              </w:rPr>
            </w:pPr>
          </w:p>
        </w:tc>
        <w:tc>
          <w:tcPr>
            <w:tcW w:w="1449" w:type="dxa"/>
            <w:shd w:val="clear" w:color="auto" w:fill="auto"/>
            <w:vAlign w:val="center"/>
          </w:tcPr>
          <w:p w14:paraId="3DBC6E12" w14:textId="77777777" w:rsidR="00C730EE" w:rsidRPr="003B3C39" w:rsidRDefault="00C730EE" w:rsidP="00D81062">
            <w:pPr>
              <w:rPr>
                <w:rFonts w:cs="Arial"/>
              </w:rPr>
            </w:pPr>
          </w:p>
        </w:tc>
        <w:tc>
          <w:tcPr>
            <w:tcW w:w="2241" w:type="dxa"/>
            <w:shd w:val="clear" w:color="auto" w:fill="auto"/>
            <w:vAlign w:val="center"/>
          </w:tcPr>
          <w:p w14:paraId="00D776B2" w14:textId="77777777" w:rsidR="00C730EE" w:rsidRPr="003B3C39" w:rsidRDefault="00C730EE" w:rsidP="00D81062">
            <w:pPr>
              <w:rPr>
                <w:rFonts w:cs="Arial"/>
              </w:rPr>
            </w:pPr>
          </w:p>
        </w:tc>
      </w:tr>
    </w:tbl>
    <w:p w14:paraId="0A0F837F" w14:textId="1034583C" w:rsidR="00C730EE" w:rsidRDefault="00C730EE" w:rsidP="00B63072">
      <w:pPr>
        <w:autoSpaceDE w:val="0"/>
        <w:autoSpaceDN w:val="0"/>
        <w:spacing w:line="276" w:lineRule="auto"/>
        <w:rPr>
          <w:rFonts w:asciiTheme="minorHAnsi" w:hAnsiTheme="minorHAnsi" w:cstheme="minorHAnsi"/>
        </w:rPr>
      </w:pPr>
    </w:p>
    <w:p w14:paraId="3388048D" w14:textId="77777777" w:rsidR="00C730EE" w:rsidRPr="00B63072" w:rsidRDefault="00C730EE" w:rsidP="00C730EE">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B63072">
      <w:pPr>
        <w:autoSpaceDE w:val="0"/>
        <w:autoSpaceDN w:val="0"/>
        <w:spacing w:line="276" w:lineRule="auto"/>
        <w:rPr>
          <w:rFonts w:asciiTheme="minorHAnsi" w:hAnsiTheme="minorHAnsi" w:cstheme="minorHAnsi"/>
        </w:rPr>
      </w:pPr>
    </w:p>
    <w:p w14:paraId="4FE9D33F" w14:textId="52B550E8" w:rsidR="00821230" w:rsidRPr="004621A3" w:rsidRDefault="00821230" w:rsidP="004621A3">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7F89E6B7"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202E">
        <w:rPr>
          <w:rFonts w:asciiTheme="minorHAnsi" w:hAnsiTheme="minorHAnsi"/>
          <w:color w:val="auto"/>
          <w:szCs w:val="22"/>
        </w:rPr>
        <w:t>Innoxport</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04E33EA"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proofErr w:type="spellStart"/>
      <w:r w:rsidR="00C312CF" w:rsidRPr="00682840">
        <w:rPr>
          <w:rFonts w:asciiTheme="minorHAnsi" w:hAnsiTheme="minorHAnsi"/>
          <w:color w:val="auto"/>
          <w:szCs w:val="22"/>
        </w:rPr>
        <w:t>I</w:t>
      </w:r>
      <w:r w:rsidR="005F202E">
        <w:rPr>
          <w:rFonts w:asciiTheme="minorHAnsi" w:hAnsiTheme="minorHAnsi"/>
          <w:color w:val="auto"/>
          <w:szCs w:val="22"/>
        </w:rPr>
        <w:t>nnoXport</w:t>
      </w:r>
      <w:proofErr w:type="spellEnd"/>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BC100F"/>
    <w:p w14:paraId="25C5CB04" w14:textId="77777777" w:rsidR="00BC100F" w:rsidRPr="00BD6C14" w:rsidRDefault="00BC100F" w:rsidP="00BD6C14">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BC100F">
      <w:pPr>
        <w:pStyle w:val="Texto2"/>
        <w:spacing w:before="0"/>
        <w:ind w:left="0"/>
        <w:rPr>
          <w:rFonts w:ascii="Calibri" w:hAnsi="Calibri" w:cs="Arial"/>
          <w:sz w:val="16"/>
          <w:szCs w:val="24"/>
          <w:lang w:val="es-ES_tradnl" w:eastAsia="es-ES_tradnl"/>
        </w:rPr>
      </w:pPr>
    </w:p>
    <w:p w14:paraId="0FA036CC"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w:t>
      </w:r>
      <w:r>
        <w:rPr>
          <w:rFonts w:ascii="Calibri" w:hAnsi="Calibri" w:cs="Arial"/>
          <w:szCs w:val="24"/>
          <w:lang w:val="es-ES_tradnl" w:eastAsia="es-ES_tradnl"/>
        </w:rPr>
        <w:lastRenderedPageBreak/>
        <w:t>107 y 108 del Tratado de Funcionamiento de la Unión Europea  (</w:t>
      </w:r>
      <w:hyperlink r:id="rId12"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1062DC05" w14:textId="77777777" w:rsidR="00BC100F" w:rsidRPr="00AA3E58" w:rsidRDefault="00BC100F" w:rsidP="00BC100F">
      <w:pPr>
        <w:pStyle w:val="Texto2"/>
        <w:spacing w:before="0"/>
        <w:ind w:left="0"/>
        <w:rPr>
          <w:rFonts w:ascii="Calibri" w:hAnsi="Calibri" w:cs="Arial"/>
          <w:b/>
          <w:i/>
          <w:color w:val="C00000"/>
          <w:szCs w:val="24"/>
          <w:lang w:val="es-ES_tradnl" w:eastAsia="es-ES_tradnl"/>
        </w:rPr>
      </w:pPr>
    </w:p>
    <w:p w14:paraId="3B9F703A" w14:textId="3E6848A8"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41B827C1" w14:textId="50D9DEF8" w:rsidR="00BD6C14" w:rsidRDefault="00BD6C14" w:rsidP="00BC100F">
      <w:pPr>
        <w:pStyle w:val="Texto2"/>
        <w:spacing w:before="0"/>
        <w:ind w:left="0"/>
        <w:rPr>
          <w:rFonts w:ascii="Calibri" w:hAnsi="Calibri" w:cs="Arial"/>
          <w:szCs w:val="24"/>
          <w:lang w:val="es-ES_tradnl" w:eastAsia="es-ES_tradnl"/>
        </w:rPr>
      </w:pPr>
    </w:p>
    <w:p w14:paraId="514BB15A" w14:textId="5FDF9AB1" w:rsidR="00BD6C14" w:rsidRDefault="00BD6C14" w:rsidP="00BC100F">
      <w:pPr>
        <w:pStyle w:val="Texto2"/>
        <w:spacing w:before="0"/>
        <w:ind w:left="0"/>
        <w:rPr>
          <w:rFonts w:ascii="Calibri" w:hAnsi="Calibri" w:cs="Arial"/>
          <w:szCs w:val="24"/>
          <w:lang w:val="es-ES_tradnl" w:eastAsia="es-ES_tradnl"/>
        </w:rPr>
      </w:pPr>
    </w:p>
    <w:p w14:paraId="6EA134B0"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D81062">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7AEC7DF6" w14:textId="77777777" w:rsidR="00BC100F" w:rsidRPr="006D6E2C" w:rsidRDefault="00BC100F" w:rsidP="009A030F">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D81062">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D81062">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D81062">
            <w:pPr>
              <w:jc w:val="center"/>
              <w:rPr>
                <w:b/>
              </w:rPr>
            </w:pPr>
            <w:r w:rsidRPr="00A675AE">
              <w:rPr>
                <w:b/>
                <w:lang w:val="es-ES_tradnl"/>
              </w:rPr>
              <w:t>Vinculada</w:t>
            </w:r>
          </w:p>
        </w:tc>
      </w:tr>
      <w:tr w:rsidR="00BC100F" w:rsidRPr="00A675AE" w14:paraId="5140F262" w14:textId="77777777" w:rsidTr="00BE58B0">
        <w:trPr>
          <w:trHeight w:val="111"/>
        </w:trPr>
        <w:tc>
          <w:tcPr>
            <w:tcW w:w="2520" w:type="pct"/>
            <w:vMerge/>
            <w:shd w:val="clear" w:color="auto" w:fill="auto"/>
            <w:vAlign w:val="center"/>
            <w:hideMark/>
          </w:tcPr>
          <w:p w14:paraId="6CC1BC49" w14:textId="77777777" w:rsidR="00BC100F" w:rsidRPr="006D6E2C" w:rsidRDefault="00BC100F" w:rsidP="00D81062">
            <w:pPr>
              <w:jc w:val="left"/>
            </w:pPr>
          </w:p>
        </w:tc>
        <w:tc>
          <w:tcPr>
            <w:tcW w:w="878" w:type="pct"/>
            <w:shd w:val="clear" w:color="auto" w:fill="DEEAF6" w:themeFill="accent1" w:themeFillTint="33"/>
            <w:vAlign w:val="center"/>
            <w:hideMark/>
          </w:tcPr>
          <w:p w14:paraId="5F613680" w14:textId="77777777" w:rsidR="00BC100F" w:rsidRPr="0005000F" w:rsidRDefault="00BC100F" w:rsidP="0005000F">
            <w:pPr>
              <w:widowControl/>
              <w:adjustRightInd/>
              <w:textAlignment w:val="auto"/>
              <w:rPr>
                <w:lang w:val="es-ES_tradnl"/>
              </w:rPr>
            </w:pPr>
          </w:p>
        </w:tc>
        <w:tc>
          <w:tcPr>
            <w:tcW w:w="878" w:type="pct"/>
            <w:shd w:val="clear" w:color="auto" w:fill="DEEAF6" w:themeFill="accent1" w:themeFillTint="33"/>
            <w:noWrap/>
            <w:vAlign w:val="center"/>
            <w:hideMark/>
          </w:tcPr>
          <w:p w14:paraId="2F74C19D" w14:textId="77777777" w:rsidR="00BC100F" w:rsidRPr="0005000F" w:rsidRDefault="00BC100F" w:rsidP="0005000F">
            <w:pPr>
              <w:widowControl/>
              <w:adjustRightInd/>
              <w:textAlignment w:val="auto"/>
              <w:rPr>
                <w:lang w:val="es-ES_tradnl"/>
              </w:rPr>
            </w:pPr>
          </w:p>
        </w:tc>
        <w:tc>
          <w:tcPr>
            <w:tcW w:w="724" w:type="pct"/>
            <w:shd w:val="clear" w:color="auto" w:fill="DEEAF6" w:themeFill="accent1" w:themeFillTint="33"/>
            <w:noWrap/>
            <w:vAlign w:val="center"/>
            <w:hideMark/>
          </w:tcPr>
          <w:p w14:paraId="2D347A34" w14:textId="77777777" w:rsidR="00BC100F" w:rsidRPr="0005000F" w:rsidRDefault="00BC100F" w:rsidP="0005000F">
            <w:pPr>
              <w:widowControl/>
              <w:adjustRightInd/>
              <w:textAlignment w:val="auto"/>
              <w:rPr>
                <w:lang w:val="es-ES_tradnl"/>
              </w:rPr>
            </w:pP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D81062">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BC100F">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BC100F" w:rsidRPr="007F55C2" w14:paraId="3A190F9C" w14:textId="77777777" w:rsidTr="00D81062">
        <w:trPr>
          <w:trHeight w:val="20"/>
        </w:trPr>
        <w:tc>
          <w:tcPr>
            <w:tcW w:w="5000" w:type="pct"/>
          </w:tcPr>
          <w:p w14:paraId="0695C0FB"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xml:space="preserve">. El total de volumen de negocios se calculará sin el </w:t>
            </w:r>
            <w:r w:rsidRPr="007F55C2">
              <w:rPr>
                <w:rFonts w:asciiTheme="minorHAnsi" w:hAnsiTheme="minorHAnsi" w:cstheme="minorHAnsi"/>
                <w:sz w:val="18"/>
                <w:szCs w:val="18"/>
              </w:rPr>
              <w:lastRenderedPageBreak/>
              <w:t>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lastRenderedPageBreak/>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4.3 Anexo I de la Recomendación 2003/361/CE de la Comisión).</w:t>
            </w:r>
          </w:p>
        </w:tc>
      </w:tr>
    </w:tbl>
    <w:p w14:paraId="43593EAA" w14:textId="77777777" w:rsidR="00BC100F" w:rsidRDefault="00BC100F" w:rsidP="00BC100F">
      <w:pPr>
        <w:pStyle w:val="Texto2"/>
        <w:spacing w:before="0"/>
        <w:ind w:left="0"/>
        <w:rPr>
          <w:rFonts w:ascii="Calibri" w:hAnsi="Calibri" w:cs="Arial"/>
          <w:szCs w:val="24"/>
          <w:lang w:val="es-ES_tradnl" w:eastAsia="es-ES_tradnl"/>
        </w:rPr>
      </w:pPr>
    </w:p>
    <w:p w14:paraId="51C5C6CA"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4A5260B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77777777" w:rsidR="00BC100F" w:rsidRPr="005C0610" w:rsidRDefault="00BC100F" w:rsidP="00D81062">
            <w:pPr>
              <w:spacing w:line="240" w:lineRule="auto"/>
              <w:jc w:val="center"/>
              <w:rPr>
                <w:rFonts w:asciiTheme="minorHAnsi" w:hAnsiTheme="minorHAnsi" w:cstheme="minorHAnsi"/>
                <w:color w:val="444444"/>
              </w:rPr>
            </w:pPr>
          </w:p>
        </w:tc>
        <w:tc>
          <w:tcPr>
            <w:tcW w:w="1062" w:type="pct"/>
            <w:vAlign w:val="center"/>
          </w:tcPr>
          <w:p w14:paraId="2BDB2B51"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77777777" w:rsidR="00BC100F" w:rsidRPr="005C0610" w:rsidRDefault="00BC100F" w:rsidP="00D81062">
            <w:pPr>
              <w:spacing w:line="240" w:lineRule="auto"/>
              <w:jc w:val="center"/>
              <w:rPr>
                <w:rFonts w:asciiTheme="minorHAnsi" w:hAnsiTheme="minorHAnsi" w:cstheme="minorHAnsi"/>
                <w:color w:val="444444"/>
              </w:rPr>
            </w:pPr>
          </w:p>
        </w:tc>
        <w:tc>
          <w:tcPr>
            <w:tcW w:w="1123" w:type="pct"/>
            <w:vAlign w:val="center"/>
          </w:tcPr>
          <w:p w14:paraId="7AA6B8B8"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77777777" w:rsidR="00BC100F" w:rsidRPr="005C0610" w:rsidRDefault="00BC100F" w:rsidP="00D81062">
            <w:pPr>
              <w:spacing w:line="240" w:lineRule="auto"/>
              <w:jc w:val="center"/>
              <w:rPr>
                <w:rFonts w:asciiTheme="minorHAnsi" w:hAnsiTheme="minorHAnsi" w:cstheme="minorHAnsi"/>
                <w:color w:val="444444"/>
                <w:sz w:val="16"/>
                <w:szCs w:val="16"/>
              </w:rPr>
            </w:pPr>
          </w:p>
        </w:tc>
      </w:tr>
    </w:tbl>
    <w:p w14:paraId="2D5BD091" w14:textId="77777777" w:rsidR="00BC100F" w:rsidRDefault="00BC100F" w:rsidP="00BC100F">
      <w:pPr>
        <w:rPr>
          <w:highlight w:val="yellow"/>
        </w:rPr>
      </w:pPr>
    </w:p>
    <w:p w14:paraId="365D1156" w14:textId="77777777" w:rsidR="00BC100F" w:rsidRPr="00EF67C8" w:rsidRDefault="00BC100F" w:rsidP="00BC100F">
      <w:pPr>
        <w:rPr>
          <w:highlight w:val="yellow"/>
        </w:rPr>
      </w:pPr>
      <w:r w:rsidRPr="00EF67C8">
        <w:rPr>
          <w:highlight w:val="yellow"/>
        </w:rPr>
        <w:t xml:space="preserve">En                        , a        de             </w:t>
      </w:r>
      <w:proofErr w:type="spellStart"/>
      <w:r w:rsidRPr="00EF67C8">
        <w:rPr>
          <w:highlight w:val="yellow"/>
        </w:rPr>
        <w:t>de</w:t>
      </w:r>
      <w:proofErr w:type="spellEnd"/>
      <w:r w:rsidRPr="00EF67C8">
        <w:rPr>
          <w:highlight w:val="yellow"/>
        </w:rPr>
        <w:t xml:space="preserve">              </w:t>
      </w:r>
    </w:p>
    <w:p w14:paraId="2B6ECEBC" w14:textId="77777777" w:rsidR="00BC100F" w:rsidRPr="00EF67C8" w:rsidRDefault="00BC100F" w:rsidP="00BC100F">
      <w:pPr>
        <w:rPr>
          <w:highlight w:val="yellow"/>
        </w:rPr>
      </w:pPr>
      <w:r w:rsidRPr="00EF67C8">
        <w:rPr>
          <w:highlight w:val="yellow"/>
        </w:rPr>
        <w:t>Nombre:</w:t>
      </w:r>
    </w:p>
    <w:p w14:paraId="54FDC881" w14:textId="77777777" w:rsidR="00BC100F" w:rsidRDefault="00BC100F" w:rsidP="00BC100F">
      <w:pPr>
        <w:rPr>
          <w:highlight w:val="yellow"/>
        </w:rPr>
      </w:pPr>
      <w:r>
        <w:rPr>
          <w:highlight w:val="yellow"/>
        </w:rPr>
        <w:t xml:space="preserve">Firma ELECTRÓNICA o FIRMA MANUSCRITA </w:t>
      </w:r>
    </w:p>
    <w:p w14:paraId="2701DE46" w14:textId="77777777" w:rsidR="00BC100F" w:rsidRDefault="00BC100F" w:rsidP="00BC100F">
      <w:pPr>
        <w:rPr>
          <w:highlight w:val="yellow"/>
        </w:rPr>
      </w:pPr>
    </w:p>
    <w:p w14:paraId="0DB8DC01" w14:textId="77777777" w:rsidR="00BC100F" w:rsidRDefault="00BC100F" w:rsidP="00BC100F">
      <w:pPr>
        <w:rPr>
          <w:highlight w:val="yellow"/>
        </w:rPr>
        <w:sectPr w:rsidR="00BC100F" w:rsidSect="005F202E">
          <w:headerReference w:type="default" r:id="rId13"/>
          <w:footerReference w:type="default" r:id="rId14"/>
          <w:pgSz w:w="11906" w:h="16838"/>
          <w:pgMar w:top="1560" w:right="1558" w:bottom="1417" w:left="993" w:header="1134"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w:t>
      </w:r>
      <w:proofErr w:type="gramStart"/>
      <w:r w:rsidRPr="007F55C2">
        <w:rPr>
          <w:rFonts w:ascii="Calibri" w:hAnsi="Calibri" w:cstheme="minorHAnsi"/>
          <w:bCs w:val="0"/>
          <w:i/>
          <w:color w:val="384A53"/>
          <w:sz w:val="16"/>
          <w:szCs w:val="16"/>
          <w:highlight w:val="yellow"/>
        </w:rPr>
        <w:t>no</w:t>
      </w:r>
      <w:proofErr w:type="gramEnd"/>
      <w:r w:rsidRPr="007F55C2">
        <w:rPr>
          <w:rFonts w:ascii="Calibri" w:hAnsi="Calibri" w:cstheme="minorHAnsi"/>
          <w:bCs w:val="0"/>
          <w:i/>
          <w:color w:val="384A53"/>
          <w:sz w:val="16"/>
          <w:szCs w:val="16"/>
          <w:highlight w:val="yellow"/>
        </w:rPr>
        <w:t xml:space="preserve">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w:t>
      </w:r>
      <w:proofErr w:type="gramStart"/>
      <w:r w:rsidRPr="006D6E2C">
        <w:rPr>
          <w:rFonts w:asciiTheme="minorHAnsi" w:hAnsiTheme="minorHAnsi" w:cstheme="minorHAnsi"/>
          <w:color w:val="384A53"/>
          <w:sz w:val="16"/>
          <w:szCs w:val="16"/>
        </w:rPr>
        <w:t>art</w:t>
      </w:r>
      <w:proofErr w:type="gramEnd"/>
      <w:r w:rsidRPr="006D6E2C">
        <w:rPr>
          <w:rFonts w:asciiTheme="minorHAnsi" w:hAnsiTheme="minorHAnsi" w:cstheme="minorHAnsi"/>
          <w:color w:val="384A53"/>
          <w:sz w:val="16"/>
          <w:szCs w:val="16"/>
        </w:rPr>
        <w: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lastRenderedPageBreak/>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BC100F">
      <w:headerReference w:type="first" r:id="rId15"/>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0375" w14:textId="77777777" w:rsidR="008F26B7" w:rsidRDefault="008F26B7" w:rsidP="0028274B">
      <w:pPr>
        <w:spacing w:line="240" w:lineRule="auto"/>
      </w:pPr>
      <w:r>
        <w:separator/>
      </w:r>
    </w:p>
  </w:endnote>
  <w:endnote w:type="continuationSeparator" w:id="0">
    <w:p w14:paraId="210E6049" w14:textId="77777777" w:rsidR="008F26B7" w:rsidRDefault="008F26B7" w:rsidP="0028274B">
      <w:pPr>
        <w:spacing w:line="240" w:lineRule="auto"/>
      </w:pPr>
      <w:r>
        <w:continuationSeparator/>
      </w:r>
    </w:p>
  </w:endnote>
  <w:endnote w:type="continuationNotice" w:id="1">
    <w:p w14:paraId="29777908" w14:textId="77777777" w:rsidR="008F26B7" w:rsidRDefault="008F2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44114"/>
      <w:docPartObj>
        <w:docPartGallery w:val="Page Numbers (Bottom of Page)"/>
        <w:docPartUnique/>
      </w:docPartObj>
    </w:sdtPr>
    <w:sdtEndPr/>
    <w:sdtContent>
      <w:p w14:paraId="31F0EEAB" w14:textId="77777777" w:rsidR="00BC100F" w:rsidRDefault="00BC100F">
        <w:pPr>
          <w:pStyle w:val="Piedepgina"/>
          <w:jc w:val="right"/>
        </w:pPr>
        <w:r>
          <w:fldChar w:fldCharType="begin"/>
        </w:r>
        <w:r>
          <w:instrText>PAGE   \* MERGEFORMAT</w:instrText>
        </w:r>
        <w:r>
          <w:fldChar w:fldCharType="separate"/>
        </w:r>
        <w:r w:rsidR="00FE1B2A">
          <w:rPr>
            <w:noProof/>
          </w:rPr>
          <w:t>3</w:t>
        </w:r>
        <w:r>
          <w:fldChar w:fldCharType="end"/>
        </w:r>
      </w:p>
    </w:sdtContent>
  </w:sdt>
  <w:p w14:paraId="0300EC4B" w14:textId="77777777" w:rsidR="00BC100F" w:rsidRDefault="00BC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0D7FF" w14:textId="77777777" w:rsidR="008F26B7" w:rsidRDefault="008F26B7" w:rsidP="0028274B">
      <w:pPr>
        <w:spacing w:line="240" w:lineRule="auto"/>
      </w:pPr>
      <w:r>
        <w:separator/>
      </w:r>
    </w:p>
  </w:footnote>
  <w:footnote w:type="continuationSeparator" w:id="0">
    <w:p w14:paraId="703D1982" w14:textId="77777777" w:rsidR="008F26B7" w:rsidRDefault="008F26B7" w:rsidP="0028274B">
      <w:pPr>
        <w:spacing w:line="240" w:lineRule="auto"/>
      </w:pPr>
      <w:r>
        <w:continuationSeparator/>
      </w:r>
    </w:p>
  </w:footnote>
  <w:footnote w:type="continuationNotice" w:id="1">
    <w:p w14:paraId="2A60204C" w14:textId="77777777" w:rsidR="008F26B7" w:rsidRDefault="008F26B7">
      <w:pPr>
        <w:spacing w:line="240" w:lineRule="auto"/>
      </w:pPr>
    </w:p>
  </w:footnote>
  <w:footnote w:id="2">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3">
    <w:p w14:paraId="02451467" w14:textId="77777777" w:rsidR="00BC100F" w:rsidRPr="00EB0656" w:rsidRDefault="00BC100F" w:rsidP="00BC100F">
      <w:pPr>
        <w:rPr>
          <w:rFonts w:asciiTheme="minorHAnsi" w:hAnsiTheme="minorHAnsi" w:cstheme="minorHAnsi"/>
          <w:sz w:val="4"/>
          <w:szCs w:val="18"/>
        </w:rPr>
      </w:pPr>
    </w:p>
  </w:footnote>
  <w:footnote w:id="4">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8F26B7"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5">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5DB8" w14:textId="72CE6640" w:rsidR="00FE1B2A" w:rsidRPr="00FE1B2A" w:rsidRDefault="00FE1B2A" w:rsidP="00FE1B2A">
    <w:pPr>
      <w:pStyle w:val="Encabezado"/>
    </w:pPr>
    <w:r>
      <w:rPr>
        <w:noProof/>
        <w:lang w:val="es-ES_tradnl" w:eastAsia="es-ES_tradnl"/>
      </w:rPr>
      <w:drawing>
        <wp:inline distT="0" distB="0" distL="0" distR="0" wp14:anchorId="4A246CFD" wp14:editId="2931B8ED">
          <wp:extent cx="6419850" cy="762000"/>
          <wp:effectExtent l="0" t="0" r="0" b="0"/>
          <wp:docPr id="1" name="Imagen 1" descr="C:\Users\rseñas\Desktop\Innoxport\logos innox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ñas\Desktop\Innoxport\logos innoxpor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489" cy="76551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B"/>
    <w:rsid w:val="000235D7"/>
    <w:rsid w:val="00032925"/>
    <w:rsid w:val="00037D41"/>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D7F70"/>
    <w:rsid w:val="005F16E4"/>
    <w:rsid w:val="005F202E"/>
    <w:rsid w:val="005F426D"/>
    <w:rsid w:val="006213BB"/>
    <w:rsid w:val="00646565"/>
    <w:rsid w:val="00651BB0"/>
    <w:rsid w:val="00660436"/>
    <w:rsid w:val="00682840"/>
    <w:rsid w:val="00697DFE"/>
    <w:rsid w:val="006A028B"/>
    <w:rsid w:val="006A19ED"/>
    <w:rsid w:val="006A780B"/>
    <w:rsid w:val="006B0DAA"/>
    <w:rsid w:val="006B3818"/>
    <w:rsid w:val="006D6E2C"/>
    <w:rsid w:val="007132FA"/>
    <w:rsid w:val="00744C47"/>
    <w:rsid w:val="00750F86"/>
    <w:rsid w:val="007840B1"/>
    <w:rsid w:val="007C43B8"/>
    <w:rsid w:val="007D23E6"/>
    <w:rsid w:val="007E26FC"/>
    <w:rsid w:val="007F55C2"/>
    <w:rsid w:val="00801B4C"/>
    <w:rsid w:val="008147DD"/>
    <w:rsid w:val="00821230"/>
    <w:rsid w:val="00841E5C"/>
    <w:rsid w:val="00846FA6"/>
    <w:rsid w:val="008559ED"/>
    <w:rsid w:val="00861DA0"/>
    <w:rsid w:val="00876DBA"/>
    <w:rsid w:val="00887523"/>
    <w:rsid w:val="008C04CE"/>
    <w:rsid w:val="008F26B7"/>
    <w:rsid w:val="009345D1"/>
    <w:rsid w:val="0095528F"/>
    <w:rsid w:val="00971C5F"/>
    <w:rsid w:val="00976A5A"/>
    <w:rsid w:val="009A030F"/>
    <w:rsid w:val="009C5810"/>
    <w:rsid w:val="009D54D9"/>
    <w:rsid w:val="009F1835"/>
    <w:rsid w:val="00A126CB"/>
    <w:rsid w:val="00A131EC"/>
    <w:rsid w:val="00A20B88"/>
    <w:rsid w:val="00A31F2F"/>
    <w:rsid w:val="00A73D3F"/>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A34B3"/>
    <w:rsid w:val="00BB409D"/>
    <w:rsid w:val="00BB5F80"/>
    <w:rsid w:val="00BC100F"/>
    <w:rsid w:val="00BD6C14"/>
    <w:rsid w:val="00BE58B0"/>
    <w:rsid w:val="00C02C0B"/>
    <w:rsid w:val="00C17811"/>
    <w:rsid w:val="00C312CF"/>
    <w:rsid w:val="00C35D4B"/>
    <w:rsid w:val="00C433F5"/>
    <w:rsid w:val="00C67227"/>
    <w:rsid w:val="00C730EE"/>
    <w:rsid w:val="00C81904"/>
    <w:rsid w:val="00C82325"/>
    <w:rsid w:val="00CC2DDC"/>
    <w:rsid w:val="00CD15D3"/>
    <w:rsid w:val="00CF115D"/>
    <w:rsid w:val="00CF5FB7"/>
    <w:rsid w:val="00D007A0"/>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 w:val="00FE1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5283BB99-2006-4C38-A2E0-E7E48236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2445</Words>
  <Characters>13452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Mirian Borobia Jaso</cp:lastModifiedBy>
  <cp:revision>3</cp:revision>
  <cp:lastPrinted>2021-04-08T10:42:00Z</cp:lastPrinted>
  <dcterms:created xsi:type="dcterms:W3CDTF">2021-08-10T10:39:00Z</dcterms:created>
  <dcterms:modified xsi:type="dcterms:W3CDTF">2021-08-11T12:46:00Z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